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ПРИНЯТО: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Протокол №______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от «___»_________ 2023 г.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Заведующий______________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__________/_____________/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Приказ №___ от «__»___2023 г.</w:t>
      </w:r>
      <w:bookmarkStart w:id="0" w:name="_GoBack"/>
      <w:bookmarkEnd w:id="0"/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62A1" w:rsidRPr="00E762A1" w:rsidRDefault="00E762A1" w:rsidP="00E76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1"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 в ДОУ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Настоящее Положение о внутренней системе оценки качества образования в ДОУ (детском саду) разработано в соответствии с Федеральным законом № 273-ФЗ от 29.12.2012 года «Об образовании в Российской Федерации» с изменениями от 4 августа 2023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от 8 ноября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 xml:space="preserve">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Приказом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РФ «Об утверждении порядка проведения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РФ «Об утверждении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показателей деятельности образовательной организации, подлежащей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>» от 10.12.2013 № 1324 с изменениями от 3 ноября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 xml:space="preserve">Данное Положение о внутренней системе оценки качества образования в ДОУ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</w:t>
      </w:r>
      <w:r w:rsidRPr="00E762A1">
        <w:rPr>
          <w:rFonts w:ascii="Times New Roman" w:hAnsi="Times New Roman" w:cs="Times New Roman"/>
          <w:sz w:val="28"/>
          <w:szCs w:val="28"/>
        </w:rPr>
        <w:lastRenderedPageBreak/>
        <w:t>при проведении мониторинга качества образования (далее — мониторинг) в дошкольном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>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>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1.5. Основными пользователями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результатов системы оценки качества образования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1.8. В настоящем Положении используются следующие термины: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условий — выполнение санитарно-гигиенических норм организации образовательного процесса; организация питания в дошкольном </w:t>
      </w: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учреждении; реализация мер по обеспечению безопасности воспитанников в организации образовательного процесса.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РФ от 28 февраля 2014 г. № 08-249).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Критерий — признак, на основании которого производится оценка, классификация оцениваемого объекта.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Экспертиза — всестороннее изучение и анализ состояния, условий и результатов образовательной деятельности.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1.9. Оценка качества образования осуществляется посредством: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системы контрольно-инспекционной деятельности;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экспертизы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лицензирования;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мониторинга качества образования.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образовательная статистика;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социологические опросы;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отчеты работников детского сада;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посещение мероприятий, организуемых педагогами дошкольного учреждения;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процессов;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качество условий (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программно-методические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, материально-технические, кадровые, информационно-технические, организационные и др.);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результата.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образовательные ориентиры;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образовательная программа;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воспитанников;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образовательные условия;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условия получения дошкольного образования лицами с ограниченными возможностями здоровья;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здоровье, безопасность и повседневный уход;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управление и развитие.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1.16. Система внутреннего мониторинга является составной частью годового плана работы ДОУ.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2.1. Целями ВСОКО являются: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предоставления всем участникам образовательной деятельности и общественности достоверной информации о качестве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прогнозирование развития образовательной системы детского сада.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2.2. Задачами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построения внутренней системы оценки качества образования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критериев качества образования и подходов к его измерению;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формирование ресурсной базы и обеспечение функционирования дошкольной образовательной статистики и мониторинга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изучение и самооценка состояния развития и эффективности деятельности ДОУ;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степени соответствия условий осуществления образовательной деятельности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государственным требованиям;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оценка уровня индивидуальных образовательных достижений воспитанников;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выявление факторов, влияющих на качество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повышению квалификации воспитателей, принимающих участие в процедурах оценки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рейтинга и стимулирующих доплат педагогам;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расширение общественного участия в управлении образованием в детском саду;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содействие подготовке общественных экспертов, принимающих участие в процедурах оценки качества образования.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открытости, прозрачности процедур оценки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доступности информации о состоянии и качестве образования для различных групп потребителей;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повышения потенциала внутренней оценки, самооценки, самоанализа каждого педагога;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минимизации системы показателей с учетом потребностей разных уровней управления;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сопоставимости системы показателей с муниципальными, региональными аналогами;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соблюдения морально-этических норм при проведении процедур оценки качества образования в детском саду.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работников ДОУ и общественных экспертов по осуществлению контрольно-оценочных процедур;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создаётся по приказу заведующего на начало каждого учебного года;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разрабатывает методики ВСОКО;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участвует в разработке системы показателей, характеризующих состояние и динамику развития ДОУ;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ВСОКО на уровне дошкольного учреждения;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обеспечивает на основе ООП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и АООП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3.4. Педагогический совет ДОУ: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участие в формировании информационных запросов основных пользователей ВСОКО дошкольного образовательного учреждения;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ВСОКО в ДОУ;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содействует определению стратегических направлений развития системы образования в детском саду;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образовательной деятельности в ДОУ;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 Реализация внутреннего мониторинга качества образования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4.3. Процесс ВСОКО состоит из следующих этапов: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4.3.1. Нормативно-установочный: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основных показателей, инструментария,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определение ответственных лиц,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подготовка приказа о сроках проведения.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4.3.2. Информационно-диагностический: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сбор информации с помощью подобранных методик.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4.3.3. Аналитический: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сопоставление результатов с нормативными показателями,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установление причин отклонения, оценка рисков.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>-прогностический: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предъявление полученных результатов на уровень педагогического коллектива,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разработка дальнейшей стратегии работы ДОУ.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>4.4. Предметом системы оценки качества образования являются: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условий реализации ООП ДО/АООП ДО дошкольного образовательного учреждения;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качество основных и дополнительных образовательных программ, принятых и реализуемых в детском саду, условия их реализации;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воспитательная работа;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эффективность управления качеством образования и открытость деятельности дошкольного образовательного учреждения;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состояние здоровья воспитанников.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организационно-методического сопровождения процесса реализации ООП/АООП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том числе, в плане взаимодействия с социумом;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оценка возможности предоставления информации о ООП/АООП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оценка эффективности оздоровительной работы (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 мероприятия, режим дня и т.п.).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4.5.2. Требования к кадровым условиям: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укомплектованность кадрами;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образовательный ценз педагогов;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соответствие профессиональным компетенциям;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уровень квалификации (динамика роста числа работников, прошедших аттестацию);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динамика роста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результативность квалификации (профессиональные достижения педагогов);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кадровой стратегии.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4.5.3. Требования материально-техническим условиям: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оценка состояния условий образования в соответствии с нормативами и требованиями СанПиН;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обеспечение (наличие технологического оборудования, сайта, программного обеспечения).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4.5.4. Требования к финансовым условиям: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4.5.5. Требования к развивающей предметно-пространственной среде: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соответствие компонентов предметно-пространственной среды ФГОС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 xml:space="preserve">, вариативность, доступность, безопасность);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условий для инклюзивного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4.6. Содержание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процедуры оценки системы качества организации образовательной деятельности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включает в себя оценку: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рациональности формирования рабочих программ (выбора методов и технологий в соответствии с содержанием ООП дошкольного образования);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качества организации педагогами самостоятельной деятельности детей;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построения сотрудничества с родителями (законными представителями) воспитанников.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4.7. Содержание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процедуры оценки системы качества результатов освоения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ООП ДО включает в себя оценку: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динамики индивидуального развития детей при освоении ООП дошкольного образования;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динамики показателей здоровья детей;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динамики уровня адаптации воспитанников к условиям детского сада;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уровня развития способностей и склонностей, интересов детей (их образовательных достижений);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уровня формирования у старших дошкольников предпосылок к образовательной деятельности;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уровня удовлетворенности родителей (законных представителей) качеством образования в ДОУ.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4.8. Для осуществления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процедуры внутренней системы оценки качества образования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сбор информации на основе используемых методик;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анализ и обработка полученных данных, сопоставление с нормативными показателями;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рассмотрение полученных результатов на педагогическом совете ДОУ;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выявление влияющих на качество образования факторов, принятие управленческих решений по устранению отрицательных последствий;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формулирование основных стратегических направлений развития образовательной деятельности на основе анализа полученных данных.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4.10.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E762A1">
        <w:rPr>
          <w:rFonts w:ascii="Times New Roman" w:hAnsi="Times New Roman" w:cs="Times New Roman"/>
          <w:sz w:val="28"/>
          <w:szCs w:val="28"/>
        </w:rPr>
        <w:t>уровня достижений результатов деятельности дошкольного образовательного учреждения</w:t>
      </w:r>
      <w:proofErr w:type="gramEnd"/>
      <w:r w:rsidRPr="00E762A1">
        <w:rPr>
          <w:rFonts w:ascii="Times New Roman" w:hAnsi="Times New Roman" w:cs="Times New Roman"/>
          <w:sz w:val="28"/>
          <w:szCs w:val="28"/>
        </w:rPr>
        <w:t>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>).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</w:t>
      </w:r>
      <w:r w:rsidRPr="00E762A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стандартизированных компьютерных программ, публичный доклад, </w:t>
      </w:r>
      <w:proofErr w:type="spellStart"/>
      <w:r w:rsidRPr="00E762A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762A1">
        <w:rPr>
          <w:rFonts w:ascii="Times New Roman" w:hAnsi="Times New Roman" w:cs="Times New Roman"/>
          <w:sz w:val="28"/>
          <w:szCs w:val="28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5. Общественное участие в оценке и контроле качества образования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основным потребителям результатов ВСОКО;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через публичный доклад заведующего дошкольным образовательным учреждением;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размещение аналитических материалов, результатов оценки качества образования на официальном сайте детского сада. 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2A1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6D0" w:rsidRPr="00E762A1" w:rsidRDefault="00E762A1" w:rsidP="00E76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76D0" w:rsidRPr="00E7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FF"/>
    <w:rsid w:val="007237FF"/>
    <w:rsid w:val="00C23841"/>
    <w:rsid w:val="00D114D8"/>
    <w:rsid w:val="00E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2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4024</Words>
  <Characters>22941</Characters>
  <Application>Microsoft Office Word</Application>
  <DocSecurity>0</DocSecurity>
  <Lines>191</Lines>
  <Paragraphs>53</Paragraphs>
  <ScaleCrop>false</ScaleCrop>
  <Company/>
  <LinksUpToDate>false</LinksUpToDate>
  <CharactersWithSpaces>26912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2023-12-03T16:50:00Z</dcterms:created>
  <dcterms:modified xsi:type="dcterms:W3CDTF">2023-12-03T16:57:00Z</dcterms:modified>
</cp:coreProperties>
</file>